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2057400" cy="1123950"/>
            <wp:effectExtent b="0" l="0" r="0" t="0"/>
            <wp:docPr descr="Text&#10;&#10;Description automatically generated with low confidence" id="2" name="image1.png"/>
            <a:graphic>
              <a:graphicData uri="http://schemas.openxmlformats.org/drawingml/2006/picture">
                <pic:pic>
                  <pic:nvPicPr>
                    <pic:cNvPr descr="Text&#10;&#10;Description automatically generated with low confidence" id="0" name="image1.png"/>
                    <pic:cNvPicPr preferRelativeResize="0"/>
                  </pic:nvPicPr>
                  <pic:blipFill>
                    <a:blip r:embed="rId7"/>
                    <a:srcRect b="0" l="0" r="0" t="0"/>
                    <a:stretch>
                      <a:fillRect/>
                    </a:stretch>
                  </pic:blipFill>
                  <pic:spPr>
                    <a:xfrm>
                      <a:off x="0" y="0"/>
                      <a:ext cx="2057400" cy="11239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36"/>
          <w:szCs w:val="36"/>
          <w:u w:val="single"/>
        </w:rPr>
      </w:pPr>
      <w:r w:rsidDel="00000000" w:rsidR="00000000" w:rsidRPr="00000000">
        <w:rPr>
          <w:b w:val="1"/>
          <w:sz w:val="36"/>
          <w:szCs w:val="36"/>
          <w:u w:val="single"/>
          <w:rtl w:val="0"/>
        </w:rPr>
        <w:t xml:space="preserve">Tyee Middle School PTSA Volunteer Hours Log Sheet</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30j0zll"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Complete and submit the form along with all signatures, such as chair signature, and volunteer signature. (Electronic signature is strongly recommended. Please use free signature app from Adobe sign or Docusign )</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Send an electronic copy of the form to </w:t>
      </w:r>
      <w:hyperlink r:id="rId8">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PVSA@tyeeptsa.org</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also attached the copy of your green card or passport to </w:t>
      </w:r>
      <w:hyperlink r:id="rId9">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PVSA@tyeeptsa.org</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forms must be received by July 20</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 each year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the applicant who age is in-between two age group, you can submit your application according to the age group in which you spend most of your volunteer time. The percentage will be 80%.</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 volunteer participates in activities in other PVSA certifying organizations, he/she can choose to submit all hour records either to Tyee PTSA School for awards or to other organizations for awards.You can also Applying awards via more than one organization, without double-counting of the volunteering hours.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Volunteer hours for Tyee PTSA activities are not less than 70% of the time required for each award.</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separate Tyee PTSA volunteer hours with other organization volunteer hours by using different application forms.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Tyee PTSA Club coaches, you should list your volunteer hours according to months.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ind w:right="960"/>
        <w:rPr>
          <w:color w:val="808080"/>
          <w:sz w:val="24"/>
          <w:szCs w:val="24"/>
        </w:rPr>
      </w:pPr>
      <w:bookmarkStart w:colFirst="0" w:colLast="0" w:name="_heading=h.gjdgxs" w:id="1"/>
      <w:bookmarkEnd w:id="1"/>
      <w:r w:rsidDel="00000000" w:rsidR="00000000" w:rsidRPr="00000000">
        <w:rPr>
          <w:sz w:val="24"/>
          <w:szCs w:val="24"/>
          <w:rtl w:val="0"/>
        </w:rPr>
        <w:t xml:space="preserve">Volunteer’s Name:</w:t>
      </w:r>
      <w:r w:rsidDel="00000000" w:rsidR="00000000" w:rsidRPr="00000000">
        <w:rPr>
          <w:sz w:val="24"/>
          <w:szCs w:val="24"/>
          <w:u w:val="single"/>
          <w:rtl w:val="0"/>
        </w:rPr>
        <w:t xml:space="preserve">____________</w:t>
      </w:r>
      <w:r w:rsidDel="00000000" w:rsidR="00000000" w:rsidRPr="00000000">
        <w:rPr>
          <w:color w:val="808080"/>
          <w:sz w:val="24"/>
          <w:szCs w:val="24"/>
          <w:rtl w:val="0"/>
        </w:rPr>
        <w:tab/>
        <w:tab/>
      </w:r>
      <w:r w:rsidDel="00000000" w:rsidR="00000000" w:rsidRPr="00000000">
        <w:rPr>
          <w:sz w:val="24"/>
          <w:szCs w:val="24"/>
          <w:rtl w:val="0"/>
        </w:rPr>
        <w:t xml:space="preserve">Volunteer’s Birthday: </w:t>
      </w:r>
      <w:r w:rsidDel="00000000" w:rsidR="00000000" w:rsidRPr="00000000">
        <w:rPr>
          <w:sz w:val="24"/>
          <w:szCs w:val="24"/>
          <w:u w:val="single"/>
          <w:rtl w:val="0"/>
        </w:rPr>
        <w:t xml:space="preserve">______________________</w:t>
      </w:r>
      <w:r w:rsidDel="00000000" w:rsidR="00000000" w:rsidRPr="00000000">
        <w:rPr>
          <w:rtl w:val="0"/>
        </w:rPr>
      </w:r>
    </w:p>
    <w:p w:rsidR="00000000" w:rsidDel="00000000" w:rsidP="00000000" w:rsidRDefault="00000000" w:rsidRPr="00000000" w14:paraId="0000000F">
      <w:pPr>
        <w:ind w:right="960"/>
        <w:rPr>
          <w:sz w:val="24"/>
          <w:szCs w:val="24"/>
        </w:rPr>
      </w:pPr>
      <w:r w:rsidDel="00000000" w:rsidR="00000000" w:rsidRPr="00000000">
        <w:rPr>
          <w:sz w:val="24"/>
          <w:szCs w:val="24"/>
          <w:rtl w:val="0"/>
        </w:rPr>
        <w:t xml:space="preserve">Volunteer School orEmployer:</w:t>
      </w:r>
      <w:r w:rsidDel="00000000" w:rsidR="00000000" w:rsidRPr="00000000">
        <w:rPr>
          <w:sz w:val="24"/>
          <w:szCs w:val="24"/>
          <w:u w:val="single"/>
          <w:rtl w:val="0"/>
        </w:rPr>
        <w:t xml:space="preserve">________________</w:t>
        <w:tab/>
      </w:r>
      <w:r w:rsidDel="00000000" w:rsidR="00000000" w:rsidRPr="00000000">
        <w:rPr>
          <w:sz w:val="24"/>
          <w:szCs w:val="24"/>
          <w:rtl w:val="0"/>
        </w:rPr>
        <w:t xml:space="preserve">Volunteer’s Email:</w:t>
      </w:r>
      <w:r w:rsidDel="00000000" w:rsidR="00000000" w:rsidRPr="00000000">
        <w:rPr>
          <w:sz w:val="24"/>
          <w:szCs w:val="24"/>
          <w:u w:val="single"/>
          <w:rtl w:val="0"/>
        </w:rPr>
        <w:t xml:space="preserve">_____________</w:t>
      </w:r>
      <w:r w:rsidDel="00000000" w:rsidR="00000000" w:rsidRPr="00000000">
        <w:rPr>
          <w:rtl w:val="0"/>
        </w:rPr>
      </w:r>
    </w:p>
    <w:p w:rsidR="00000000" w:rsidDel="00000000" w:rsidP="00000000" w:rsidRDefault="00000000" w:rsidRPr="00000000" w14:paraId="00000010">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Age: </w:t>
        <w:tab/>
        <w:tab/>
      </w: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rtl w:val="0"/>
        </w:rPr>
        <w:t xml:space="preserve">Kids (ages 5-10)</w:t>
        <w:tab/>
        <w:tab/>
        <w:tab/>
      </w: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rtl w:val="0"/>
        </w:rPr>
        <w:t xml:space="preserve">Teens (ages 11-15)</w:t>
      </w:r>
    </w:p>
    <w:p w:rsidR="00000000" w:rsidDel="00000000" w:rsidP="00000000" w:rsidRDefault="00000000" w:rsidRPr="00000000" w14:paraId="00000011">
      <w:pPr>
        <w:spacing w:after="0" w:line="240" w:lineRule="auto"/>
        <w:ind w:left="720" w:firstLine="720"/>
        <w:rPr>
          <w:rFonts w:ascii="Calibri" w:cs="Calibri" w:eastAsia="Calibri" w:hAnsi="Calibri"/>
        </w:rPr>
      </w:pP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rtl w:val="0"/>
        </w:rPr>
        <w:t xml:space="preserve">Young Adults (ages 16-25) </w:t>
        <w:tab/>
        <w:tab/>
      </w: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rtl w:val="0"/>
        </w:rPr>
        <w:t xml:space="preserve">Adults (ages 26 and up)</w:t>
      </w:r>
    </w:p>
    <w:p w:rsidR="00000000" w:rsidDel="00000000" w:rsidP="00000000" w:rsidRDefault="00000000" w:rsidRPr="00000000" w14:paraId="00000012">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Status: </w:t>
        <w:tab/>
        <w:tab/>
      </w: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rtl w:val="0"/>
        </w:rPr>
        <w:t xml:space="preserve">US Citizen </w:t>
      </w: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rtl w:val="0"/>
        </w:rPr>
        <w:t xml:space="preserve">Green Card Holder</w:t>
      </w:r>
    </w:p>
    <w:p w:rsidR="00000000" w:rsidDel="00000000" w:rsidP="00000000" w:rsidRDefault="00000000" w:rsidRPr="00000000" w14:paraId="00000013">
      <w:pPr>
        <w:ind w:right="960"/>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ind w:right="960"/>
        <w:rPr>
          <w:rFonts w:ascii="Calibri" w:cs="Calibri" w:eastAsia="Calibri" w:hAnsi="Calibri"/>
        </w:rPr>
      </w:pPr>
      <w:r w:rsidDel="00000000" w:rsidR="00000000" w:rsidRPr="00000000">
        <w:rPr>
          <w:rFonts w:ascii="Calibri" w:cs="Calibri" w:eastAsia="Calibri" w:hAnsi="Calibri"/>
          <w:b w:val="1"/>
          <w:rtl w:val="0"/>
        </w:rPr>
        <w:t xml:space="preserve">Volunteer Hours </w:t>
      </w:r>
      <w:r w:rsidDel="00000000" w:rsidR="00000000" w:rsidRPr="00000000">
        <w:rPr>
          <w:rFonts w:ascii="Calibri" w:cs="Calibri" w:eastAsia="Calibri" w:hAnsi="Calibri"/>
          <w:rtl w:val="0"/>
        </w:rPr>
        <w:t xml:space="preserve">(please use the second page if you need more space)</w:t>
      </w:r>
    </w:p>
    <w:p w:rsidR="00000000" w:rsidDel="00000000" w:rsidP="00000000" w:rsidRDefault="00000000" w:rsidRPr="00000000" w14:paraId="00000015">
      <w:pPr>
        <w:ind w:right="960"/>
        <w:rPr>
          <w:rFonts w:ascii="Calibri" w:cs="Calibri" w:eastAsia="Calibri" w:hAnsi="Calibri"/>
          <w:sz w:val="24"/>
          <w:szCs w:val="24"/>
          <w:u w:val="single"/>
        </w:rPr>
      </w:pPr>
      <w:r w:rsidDel="00000000" w:rsidR="00000000" w:rsidRPr="00000000">
        <w:rPr>
          <w:rtl w:val="0"/>
        </w:rPr>
      </w:r>
    </w:p>
    <w:tbl>
      <w:tblPr>
        <w:tblStyle w:val="Table1"/>
        <w:tblW w:w="1304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5"/>
        <w:gridCol w:w="1530"/>
        <w:gridCol w:w="1870"/>
        <w:gridCol w:w="1910"/>
        <w:gridCol w:w="2340"/>
        <w:gridCol w:w="2700"/>
        <w:tblGridChange w:id="0">
          <w:tblGrid>
            <w:gridCol w:w="2695"/>
            <w:gridCol w:w="1530"/>
            <w:gridCol w:w="1870"/>
            <w:gridCol w:w="1910"/>
            <w:gridCol w:w="2340"/>
            <w:gridCol w:w="2700"/>
          </w:tblGrid>
        </w:tblGridChange>
      </w:tblGrid>
      <w:tr>
        <w:trPr>
          <w:cantSplit w:val="0"/>
          <w:trHeight w:val="575" w:hRule="atLeast"/>
          <w:tblHeader w:val="0"/>
        </w:trPr>
        <w:tc>
          <w:tcPr>
            <w:vAlign w:val="center"/>
          </w:tcPr>
          <w:p w:rsidR="00000000" w:rsidDel="00000000" w:rsidP="00000000" w:rsidRDefault="00000000" w:rsidRPr="00000000" w14:paraId="00000016">
            <w:pPr>
              <w:jc w:val="center"/>
              <w:rPr>
                <w:b w:val="1"/>
              </w:rPr>
            </w:pPr>
            <w:r w:rsidDel="00000000" w:rsidR="00000000" w:rsidRPr="00000000">
              <w:rPr>
                <w:b w:val="1"/>
                <w:rtl w:val="0"/>
              </w:rPr>
              <w:t xml:space="preserve">Program or Activity（description）</w:t>
            </w:r>
          </w:p>
        </w:tc>
        <w:tc>
          <w:tcPr>
            <w:vAlign w:val="center"/>
          </w:tcPr>
          <w:p w:rsidR="00000000" w:rsidDel="00000000" w:rsidP="00000000" w:rsidRDefault="00000000" w:rsidRPr="00000000" w14:paraId="00000017">
            <w:pPr>
              <w:ind w:left="661" w:hanging="661"/>
              <w:jc w:val="center"/>
              <w:rPr>
                <w:b w:val="1"/>
              </w:rPr>
            </w:pPr>
            <w:r w:rsidDel="00000000" w:rsidR="00000000" w:rsidRPr="00000000">
              <w:rPr>
                <w:b w:val="1"/>
                <w:rtl w:val="0"/>
              </w:rPr>
              <w:t xml:space="preserve">Date</w:t>
            </w:r>
          </w:p>
        </w:tc>
        <w:tc>
          <w:tcPr>
            <w:vAlign w:val="center"/>
          </w:tcPr>
          <w:p w:rsidR="00000000" w:rsidDel="00000000" w:rsidP="00000000" w:rsidRDefault="00000000" w:rsidRPr="00000000" w14:paraId="00000018">
            <w:pPr>
              <w:jc w:val="center"/>
              <w:rPr>
                <w:b w:val="1"/>
              </w:rPr>
            </w:pPr>
            <w:r w:rsidDel="00000000" w:rsidR="00000000" w:rsidRPr="00000000">
              <w:rPr>
                <w:b w:val="1"/>
                <w:rtl w:val="0"/>
              </w:rPr>
              <w:t xml:space="preserve">Hours</w:t>
            </w:r>
          </w:p>
        </w:tc>
        <w:tc>
          <w:tcPr>
            <w:vAlign w:val="center"/>
          </w:tcPr>
          <w:p w:rsidR="00000000" w:rsidDel="00000000" w:rsidP="00000000" w:rsidRDefault="00000000" w:rsidRPr="00000000" w14:paraId="00000019">
            <w:pPr>
              <w:jc w:val="center"/>
              <w:rPr>
                <w:b w:val="1"/>
              </w:rPr>
            </w:pPr>
            <w:r w:rsidDel="00000000" w:rsidR="00000000" w:rsidRPr="00000000">
              <w:rPr>
                <w:b w:val="1"/>
                <w:rtl w:val="0"/>
              </w:rPr>
              <w:t xml:space="preserve">Program Chair name&amp;Signature</w:t>
            </w:r>
          </w:p>
        </w:tc>
        <w:tc>
          <w:tcPr>
            <w:vAlign w:val="center"/>
          </w:tcPr>
          <w:p w:rsidR="00000000" w:rsidDel="00000000" w:rsidP="00000000" w:rsidRDefault="00000000" w:rsidRPr="00000000" w14:paraId="0000001A">
            <w:pPr>
              <w:jc w:val="center"/>
              <w:rPr>
                <w:b w:val="1"/>
              </w:rPr>
            </w:pPr>
            <w:r w:rsidDel="00000000" w:rsidR="00000000" w:rsidRPr="00000000">
              <w:rPr>
                <w:b w:val="1"/>
                <w:rtl w:val="0"/>
              </w:rPr>
              <w:t xml:space="preserve">Program Chair’s email &amp; phone number</w:t>
            </w:r>
          </w:p>
        </w:tc>
        <w:tc>
          <w:tcPr>
            <w:vAlign w:val="center"/>
          </w:tcPr>
          <w:p w:rsidR="00000000" w:rsidDel="00000000" w:rsidP="00000000" w:rsidRDefault="00000000" w:rsidRPr="00000000" w14:paraId="0000001B">
            <w:pPr>
              <w:jc w:val="center"/>
              <w:rPr>
                <w:b w:val="1"/>
              </w:rPr>
            </w:pPr>
            <w:r w:rsidDel="00000000" w:rsidR="00000000" w:rsidRPr="00000000">
              <w:rPr>
                <w:b w:val="1"/>
                <w:rtl w:val="0"/>
              </w:rPr>
              <w:t xml:space="preserve">The tax id (if other than Tyee PTSA)</w:t>
            </w:r>
          </w:p>
        </w:tc>
      </w:tr>
      <w:tr>
        <w:trPr>
          <w:cantSplit w:val="0"/>
          <w:trHeight w:val="954" w:hRule="atLeast"/>
          <w:tblHeader w:val="0"/>
        </w:trPr>
        <w:tc>
          <w:tcPr>
            <w:vAlign w:val="center"/>
          </w:tcPr>
          <w:p w:rsidR="00000000" w:rsidDel="00000000" w:rsidP="00000000" w:rsidRDefault="00000000" w:rsidRPr="00000000" w14:paraId="0000001C">
            <w:pPr>
              <w:rPr>
                <w:sz w:val="24"/>
                <w:szCs w:val="24"/>
              </w:rPr>
            </w:pPr>
            <w:r w:rsidDel="00000000" w:rsidR="00000000" w:rsidRPr="00000000">
              <w:rPr>
                <w:rtl w:val="0"/>
              </w:rPr>
            </w:r>
          </w:p>
        </w:tc>
        <w:tc>
          <w:tcPr>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F">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20">
            <w:pPr>
              <w:rPr>
                <w:sz w:val="24"/>
                <w:szCs w:val="24"/>
              </w:rPr>
            </w:pPr>
            <w:r w:rsidDel="00000000" w:rsidR="00000000" w:rsidRPr="00000000">
              <w:rPr>
                <w:rtl w:val="0"/>
              </w:rPr>
            </w:r>
          </w:p>
        </w:tc>
        <w:tc>
          <w:tcPr>
            <w:vAlign w:val="center"/>
          </w:tcPr>
          <w:p w:rsidR="00000000" w:rsidDel="00000000" w:rsidP="00000000" w:rsidRDefault="00000000" w:rsidRPr="00000000" w14:paraId="00000021">
            <w:pPr>
              <w:rPr>
                <w:sz w:val="24"/>
                <w:szCs w:val="24"/>
              </w:rPr>
            </w:pPr>
            <w:r w:rsidDel="00000000" w:rsidR="00000000" w:rsidRPr="00000000">
              <w:rPr>
                <w:rtl w:val="0"/>
              </w:rPr>
            </w:r>
          </w:p>
        </w:tc>
      </w:tr>
      <w:tr>
        <w:trPr>
          <w:cantSplit w:val="0"/>
          <w:trHeight w:val="954" w:hRule="atLeast"/>
          <w:tblHeader w:val="0"/>
        </w:trPr>
        <w:tc>
          <w:tcPr>
            <w:vAlign w:val="center"/>
          </w:tcPr>
          <w:p w:rsidR="00000000" w:rsidDel="00000000" w:rsidP="00000000" w:rsidRDefault="00000000" w:rsidRPr="00000000" w14:paraId="00000022">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4">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25">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26">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27">
            <w:pPr>
              <w:jc w:val="center"/>
              <w:rPr>
                <w:sz w:val="24"/>
                <w:szCs w:val="24"/>
              </w:rPr>
            </w:pPr>
            <w:r w:rsidDel="00000000" w:rsidR="00000000" w:rsidRPr="00000000">
              <w:rPr>
                <w:rtl w:val="0"/>
              </w:rPr>
            </w:r>
          </w:p>
        </w:tc>
      </w:tr>
      <w:tr>
        <w:trPr>
          <w:cantSplit w:val="0"/>
          <w:trHeight w:val="954" w:hRule="atLeast"/>
          <w:tblHeader w:val="0"/>
        </w:trPr>
        <w:tc>
          <w:tcPr>
            <w:vAlign w:val="center"/>
          </w:tcPr>
          <w:p w:rsidR="00000000" w:rsidDel="00000000" w:rsidP="00000000" w:rsidRDefault="00000000" w:rsidRPr="00000000" w14:paraId="00000028">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A">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2B">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2C">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2D">
            <w:pPr>
              <w:jc w:val="center"/>
              <w:rPr>
                <w:sz w:val="24"/>
                <w:szCs w:val="24"/>
              </w:rPr>
            </w:pPr>
            <w:r w:rsidDel="00000000" w:rsidR="00000000" w:rsidRPr="00000000">
              <w:rPr>
                <w:rtl w:val="0"/>
              </w:rPr>
            </w:r>
          </w:p>
        </w:tc>
      </w:tr>
      <w:tr>
        <w:trPr>
          <w:cantSplit w:val="0"/>
          <w:trHeight w:val="954" w:hRule="atLeast"/>
          <w:tblHeader w:val="0"/>
        </w:trPr>
        <w:tc>
          <w:tcPr>
            <w:vAlign w:val="center"/>
          </w:tcPr>
          <w:p w:rsidR="00000000" w:rsidDel="00000000" w:rsidP="00000000" w:rsidRDefault="00000000" w:rsidRPr="00000000" w14:paraId="0000002E">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0">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31">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32">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33">
            <w:pPr>
              <w:jc w:val="center"/>
              <w:rPr>
                <w:sz w:val="24"/>
                <w:szCs w:val="24"/>
              </w:rPr>
            </w:pPr>
            <w:r w:rsidDel="00000000" w:rsidR="00000000" w:rsidRPr="00000000">
              <w:rPr>
                <w:rtl w:val="0"/>
              </w:rPr>
            </w:r>
          </w:p>
        </w:tc>
      </w:tr>
      <w:tr>
        <w:trPr>
          <w:cantSplit w:val="0"/>
          <w:trHeight w:val="954" w:hRule="atLeast"/>
          <w:tblHeader w:val="0"/>
        </w:trPr>
        <w:tc>
          <w:tcPr>
            <w:vAlign w:val="center"/>
          </w:tcPr>
          <w:p w:rsidR="00000000" w:rsidDel="00000000" w:rsidP="00000000" w:rsidRDefault="00000000" w:rsidRPr="00000000" w14:paraId="00000034">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6">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37">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38">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39">
            <w:pPr>
              <w:jc w:val="center"/>
              <w:rPr>
                <w:sz w:val="24"/>
                <w:szCs w:val="24"/>
              </w:rPr>
            </w:pPr>
            <w:r w:rsidDel="00000000" w:rsidR="00000000" w:rsidRPr="00000000">
              <w:rPr>
                <w:rtl w:val="0"/>
              </w:rPr>
            </w:r>
          </w:p>
        </w:tc>
      </w:tr>
      <w:tr>
        <w:trPr>
          <w:cantSplit w:val="0"/>
          <w:trHeight w:val="954" w:hRule="atLeast"/>
          <w:tblHeader w:val="0"/>
        </w:trPr>
        <w:tc>
          <w:tcPr>
            <w:vAlign w:val="center"/>
          </w:tcPr>
          <w:p w:rsidR="00000000" w:rsidDel="00000000" w:rsidP="00000000" w:rsidRDefault="00000000" w:rsidRPr="00000000" w14:paraId="0000003A">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C">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3D">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3E">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3F">
            <w:pPr>
              <w:jc w:val="center"/>
              <w:rPr>
                <w:sz w:val="24"/>
                <w:szCs w:val="24"/>
              </w:rPr>
            </w:pPr>
            <w:r w:rsidDel="00000000" w:rsidR="00000000" w:rsidRPr="00000000">
              <w:rPr>
                <w:rtl w:val="0"/>
              </w:rPr>
            </w:r>
          </w:p>
        </w:tc>
      </w:tr>
      <w:tr>
        <w:trPr>
          <w:cantSplit w:val="0"/>
          <w:trHeight w:val="954" w:hRule="atLeast"/>
          <w:tblHeader w:val="0"/>
        </w:trPr>
        <w:tc>
          <w:tcPr>
            <w:vAlign w:val="center"/>
          </w:tcPr>
          <w:p w:rsidR="00000000" w:rsidDel="00000000" w:rsidP="00000000" w:rsidRDefault="00000000" w:rsidRPr="00000000" w14:paraId="00000040">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2">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43">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44">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45">
            <w:pPr>
              <w:jc w:val="center"/>
              <w:rPr>
                <w:sz w:val="24"/>
                <w:szCs w:val="24"/>
              </w:rPr>
            </w:pPr>
            <w:r w:rsidDel="00000000" w:rsidR="00000000" w:rsidRPr="00000000">
              <w:rPr>
                <w:rtl w:val="0"/>
              </w:rPr>
            </w:r>
          </w:p>
        </w:tc>
      </w:tr>
      <w:tr>
        <w:trPr>
          <w:cantSplit w:val="0"/>
          <w:trHeight w:val="954" w:hRule="atLeast"/>
          <w:tblHeader w:val="0"/>
        </w:trPr>
        <w:tc>
          <w:tcPr>
            <w:vAlign w:val="center"/>
          </w:tcPr>
          <w:p w:rsidR="00000000" w:rsidDel="00000000" w:rsidP="00000000" w:rsidRDefault="00000000" w:rsidRPr="00000000" w14:paraId="00000046">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8">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49">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4A">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4B">
            <w:pPr>
              <w:jc w:val="center"/>
              <w:rPr>
                <w:sz w:val="24"/>
                <w:szCs w:val="24"/>
              </w:rPr>
            </w:pPr>
            <w:r w:rsidDel="00000000" w:rsidR="00000000" w:rsidRPr="00000000">
              <w:rPr>
                <w:rtl w:val="0"/>
              </w:rPr>
            </w:r>
          </w:p>
        </w:tc>
      </w:tr>
      <w:tr>
        <w:trPr>
          <w:cantSplit w:val="0"/>
          <w:trHeight w:val="954" w:hRule="atLeast"/>
          <w:tblHeader w:val="0"/>
        </w:trPr>
        <w:tc>
          <w:tcPr>
            <w:vAlign w:val="center"/>
          </w:tcPr>
          <w:p w:rsidR="00000000" w:rsidDel="00000000" w:rsidP="00000000" w:rsidRDefault="00000000" w:rsidRPr="00000000" w14:paraId="0000004C">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E">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4F">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50">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51">
            <w:pPr>
              <w:jc w:val="center"/>
              <w:rPr>
                <w:sz w:val="24"/>
                <w:szCs w:val="24"/>
              </w:rPr>
            </w:pPr>
            <w:r w:rsidDel="00000000" w:rsidR="00000000" w:rsidRPr="00000000">
              <w:rPr>
                <w:rtl w:val="0"/>
              </w:rPr>
            </w:r>
          </w:p>
        </w:tc>
      </w:tr>
      <w:tr>
        <w:trPr>
          <w:cantSplit w:val="0"/>
          <w:trHeight w:val="827" w:hRule="atLeast"/>
          <w:tblHeader w:val="0"/>
        </w:trPr>
        <w:tc>
          <w:tcPr>
            <w:vAlign w:val="center"/>
          </w:tcPr>
          <w:p w:rsidR="00000000" w:rsidDel="00000000" w:rsidP="00000000" w:rsidRDefault="00000000" w:rsidRPr="00000000" w14:paraId="00000052">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4">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55">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56">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57">
            <w:pPr>
              <w:jc w:val="center"/>
              <w:rPr>
                <w:sz w:val="24"/>
                <w:szCs w:val="24"/>
              </w:rPr>
            </w:pPr>
            <w:r w:rsidDel="00000000" w:rsidR="00000000" w:rsidRPr="00000000">
              <w:rPr>
                <w:rtl w:val="0"/>
              </w:rPr>
            </w:r>
          </w:p>
        </w:tc>
      </w:tr>
      <w:tr>
        <w:trPr>
          <w:cantSplit w:val="0"/>
          <w:trHeight w:val="827" w:hRule="atLeast"/>
          <w:tblHeader w:val="0"/>
        </w:trPr>
        <w:tc>
          <w:tcPr>
            <w:vAlign w:val="center"/>
          </w:tcPr>
          <w:p w:rsidR="00000000" w:rsidDel="00000000" w:rsidP="00000000" w:rsidRDefault="00000000" w:rsidRPr="00000000" w14:paraId="00000058">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A">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5B">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5C">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5D">
            <w:pPr>
              <w:jc w:val="center"/>
              <w:rPr>
                <w:sz w:val="24"/>
                <w:szCs w:val="24"/>
              </w:rPr>
            </w:pPr>
            <w:r w:rsidDel="00000000" w:rsidR="00000000" w:rsidRPr="00000000">
              <w:rPr>
                <w:rtl w:val="0"/>
              </w:rPr>
            </w:r>
          </w:p>
        </w:tc>
      </w:tr>
      <w:tr>
        <w:trPr>
          <w:cantSplit w:val="0"/>
          <w:trHeight w:val="827" w:hRule="atLeast"/>
          <w:tblHeader w:val="0"/>
        </w:trPr>
        <w:tc>
          <w:tcPr>
            <w:vAlign w:val="center"/>
          </w:tcPr>
          <w:p w:rsidR="00000000" w:rsidDel="00000000" w:rsidP="00000000" w:rsidRDefault="00000000" w:rsidRPr="00000000" w14:paraId="0000005E">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0">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61">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62">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63">
            <w:pPr>
              <w:jc w:val="center"/>
              <w:rPr>
                <w:sz w:val="24"/>
                <w:szCs w:val="24"/>
              </w:rPr>
            </w:pPr>
            <w:r w:rsidDel="00000000" w:rsidR="00000000" w:rsidRPr="00000000">
              <w:rPr>
                <w:rtl w:val="0"/>
              </w:rPr>
            </w:r>
          </w:p>
        </w:tc>
      </w:tr>
      <w:tr>
        <w:trPr>
          <w:cantSplit w:val="0"/>
          <w:trHeight w:val="827" w:hRule="atLeast"/>
          <w:tblHeader w:val="0"/>
        </w:trPr>
        <w:tc>
          <w:tcPr>
            <w:vAlign w:val="center"/>
          </w:tcPr>
          <w:p w:rsidR="00000000" w:rsidDel="00000000" w:rsidP="00000000" w:rsidRDefault="00000000" w:rsidRPr="00000000" w14:paraId="00000064">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6">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67">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68">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69">
            <w:pPr>
              <w:jc w:val="center"/>
              <w:rPr>
                <w:sz w:val="24"/>
                <w:szCs w:val="24"/>
              </w:rPr>
            </w:pPr>
            <w:r w:rsidDel="00000000" w:rsidR="00000000" w:rsidRPr="00000000">
              <w:rPr>
                <w:rtl w:val="0"/>
              </w:rPr>
            </w:r>
          </w:p>
        </w:tc>
      </w:tr>
      <w:tr>
        <w:trPr>
          <w:cantSplit w:val="0"/>
          <w:trHeight w:val="827" w:hRule="atLeast"/>
          <w:tblHeader w:val="0"/>
        </w:trPr>
        <w:tc>
          <w:tcPr>
            <w:gridSpan w:val="6"/>
            <w:vAlign w:val="center"/>
          </w:tcPr>
          <w:p w:rsidR="00000000" w:rsidDel="00000000" w:rsidP="00000000" w:rsidRDefault="00000000" w:rsidRPr="00000000" w14:paraId="0000006A">
            <w:pPr>
              <w:rPr>
                <w:sz w:val="24"/>
                <w:szCs w:val="24"/>
              </w:rPr>
            </w:pPr>
            <w:r w:rsidDel="00000000" w:rsidR="00000000" w:rsidRPr="00000000">
              <w:rPr>
                <w:b w:val="1"/>
                <w:sz w:val="24"/>
                <w:szCs w:val="24"/>
                <w:rtl w:val="0"/>
              </w:rPr>
              <w:t xml:space="preserve">Total ______ hours</w:t>
            </w:r>
            <w:r w:rsidDel="00000000" w:rsidR="00000000" w:rsidRPr="00000000">
              <w:rPr>
                <w:rtl w:val="0"/>
              </w:rPr>
            </w:r>
          </w:p>
        </w:tc>
      </w:tr>
    </w:tbl>
    <w:p w:rsidR="00000000" w:rsidDel="00000000" w:rsidP="00000000" w:rsidRDefault="00000000" w:rsidRPr="00000000" w14:paraId="00000070">
      <w:pPr>
        <w:spacing w:after="0" w:line="240" w:lineRule="auto"/>
        <w:rPr>
          <w:rFonts w:ascii="Calibri" w:cs="Calibri" w:eastAsia="Calibri" w:hAnsi="Calibri"/>
          <w:color w:val="1f4e79"/>
          <w:sz w:val="24"/>
          <w:szCs w:val="24"/>
        </w:rPr>
      </w:pPr>
      <w:r w:rsidDel="00000000" w:rsidR="00000000" w:rsidRPr="00000000">
        <w:rPr>
          <w:rtl w:val="0"/>
        </w:rPr>
      </w:r>
    </w:p>
    <w:p w:rsidR="00000000" w:rsidDel="00000000" w:rsidP="00000000" w:rsidRDefault="00000000" w:rsidRPr="00000000" w14:paraId="00000071">
      <w:pPr>
        <w:spacing w:after="0"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2">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Privacy Statement: the personal information such as date of birth and email address you provide will be kept fully confidential and will not be transferred or shared for any reason other than for the purpose of the President’s Volunteer Service Awards.</w:t>
      </w:r>
    </w:p>
    <w:p w:rsidR="00000000" w:rsidDel="00000000" w:rsidP="00000000" w:rsidRDefault="00000000" w:rsidRPr="00000000" w14:paraId="00000073">
      <w:pPr>
        <w:ind w:right="480"/>
        <w:rPr>
          <w:sz w:val="24"/>
          <w:szCs w:val="24"/>
        </w:rPr>
      </w:pPr>
      <w:r w:rsidDel="00000000" w:rsidR="00000000" w:rsidRPr="00000000">
        <w:rPr>
          <w:rtl w:val="0"/>
        </w:rPr>
      </w:r>
    </w:p>
    <w:p w:rsidR="00000000" w:rsidDel="00000000" w:rsidP="00000000" w:rsidRDefault="00000000" w:rsidRPr="00000000" w14:paraId="00000074">
      <w:pPr>
        <w:ind w:right="480"/>
        <w:rPr>
          <w:sz w:val="24"/>
          <w:szCs w:val="24"/>
        </w:rPr>
      </w:pPr>
      <w:r w:rsidDel="00000000" w:rsidR="00000000" w:rsidRPr="00000000">
        <w:rPr>
          <w:rtl w:val="0"/>
        </w:rPr>
      </w:r>
    </w:p>
    <w:p w:rsidR="00000000" w:rsidDel="00000000" w:rsidP="00000000" w:rsidRDefault="00000000" w:rsidRPr="00000000" w14:paraId="00000075">
      <w:pPr>
        <w:ind w:right="480"/>
        <w:rPr>
          <w:sz w:val="24"/>
          <w:szCs w:val="24"/>
        </w:rPr>
      </w:pPr>
      <w:r w:rsidDel="00000000" w:rsidR="00000000" w:rsidRPr="00000000">
        <w:rPr>
          <w:rtl w:val="0"/>
        </w:rPr>
      </w:r>
    </w:p>
    <w:p w:rsidR="00000000" w:rsidDel="00000000" w:rsidP="00000000" w:rsidRDefault="00000000" w:rsidRPr="00000000" w14:paraId="00000076">
      <w:pPr>
        <w:ind w:right="480"/>
        <w:rPr>
          <w:sz w:val="24"/>
          <w:szCs w:val="24"/>
        </w:rPr>
      </w:pPr>
      <w:r w:rsidDel="00000000" w:rsidR="00000000" w:rsidRPr="00000000">
        <w:rPr>
          <w:sz w:val="24"/>
          <w:szCs w:val="24"/>
          <w:rtl w:val="0"/>
        </w:rPr>
        <w:t xml:space="preserve">Volunteer Signature: ____________________ Date:________________</w:t>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13A81"/>
  </w:style>
  <w:style w:type="paragraph" w:styleId="Heading1">
    <w:name w:val="heading 1"/>
    <w:basedOn w:val="Normal"/>
    <w:next w:val="Normal"/>
    <w:uiPriority w:val="9"/>
    <w:qFormat w:val="1"/>
    <w:rsid w:val="00813A8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813A8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813A8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813A8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813A8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813A8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813A81"/>
    <w:pPr>
      <w:keepNext w:val="1"/>
      <w:keepLines w:val="1"/>
      <w:spacing w:after="120" w:before="480"/>
    </w:pPr>
    <w:rPr>
      <w:b w:val="1"/>
      <w:sz w:val="72"/>
      <w:szCs w:val="72"/>
    </w:rPr>
  </w:style>
  <w:style w:type="table" w:styleId="TableGrid">
    <w:name w:val="Table Grid"/>
    <w:basedOn w:val="TableNormal"/>
    <w:uiPriority w:val="39"/>
    <w:rsid w:val="009950D6"/>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uiPriority w:val="11"/>
    <w:qFormat w:val="1"/>
    <w:rsid w:val="00813A81"/>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813A81"/>
    <w:pPr>
      <w:spacing w:after="0" w:line="240" w:lineRule="auto"/>
    </w:pPr>
    <w:tblPr>
      <w:tblStyleRowBandSize w:val="1"/>
      <w:tblStyleColBandSize w:val="1"/>
      <w:tblInd w:w="0.0" w:type="dxa"/>
      <w:tblCellMar>
        <w:top w:w="0.0" w:type="dxa"/>
        <w:left w:w="108.0" w:type="dxa"/>
        <w:bottom w:w="0.0" w:type="dxa"/>
        <w:right w:w="108.0" w:type="dxa"/>
      </w:tblCellMar>
    </w:tblPr>
  </w:style>
  <w:style w:type="paragraph" w:styleId="ListParagraph">
    <w:name w:val="List Paragraph"/>
    <w:basedOn w:val="Normal"/>
    <w:uiPriority w:val="34"/>
    <w:qFormat w:val="1"/>
    <w:rsid w:val="00A56586"/>
    <w:pPr>
      <w:ind w:left="720"/>
      <w:contextualSpacing w:val="1"/>
    </w:pPr>
  </w:style>
  <w:style w:type="character" w:styleId="Hyperlink">
    <w:name w:val="Hyperlink"/>
    <w:basedOn w:val="DefaultParagraphFont"/>
    <w:uiPriority w:val="99"/>
    <w:unhideWhenUsed w:val="1"/>
    <w:rsid w:val="003F103D"/>
    <w:rPr>
      <w:color w:val="0563c1" w:themeColor="hyperlink"/>
      <w:u w:val="single"/>
    </w:rPr>
  </w:style>
  <w:style w:type="paragraph" w:styleId="BalloonText">
    <w:name w:val="Balloon Text"/>
    <w:basedOn w:val="Normal"/>
    <w:link w:val="BalloonTextChar"/>
    <w:uiPriority w:val="99"/>
    <w:semiHidden w:val="1"/>
    <w:unhideWhenUsed w:val="1"/>
    <w:rsid w:val="000B55E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B55EB"/>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VSA@tyeeptsa.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PVSA@tyeept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D6v48Kxapx4ZVP/B3VKgh7sEoA==">CgMxLjAyCWguMzBqMHpsbDIIaC5namRneHM4AHIhMU1YbFczbFVBLW0zdVZfMFF3UGV0T0h0dzBPSWN4cndK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2022-12-09T03:09:00Z</dcterms:created>
  <dc:creator>Bitao Li</dc:creator>
</cp:coreProperties>
</file>